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296" w:rsidRDefault="00F54296" w:rsidP="00F54296">
      <w:pPr>
        <w:pStyle w:val="NoSpacing"/>
      </w:pPr>
      <w:r>
        <w:rPr>
          <w:u w:val="single"/>
        </w:rPr>
        <w:t>John CLOPTON</w:t>
      </w:r>
      <w:r>
        <w:t xml:space="preserve">       (fl.1450)</w:t>
      </w:r>
    </w:p>
    <w:p w:rsidR="00F54296" w:rsidRDefault="00F54296" w:rsidP="00F54296">
      <w:pPr>
        <w:pStyle w:val="NoSpacing"/>
      </w:pPr>
    </w:p>
    <w:p w:rsidR="00F54296" w:rsidRDefault="00F54296" w:rsidP="00F54296">
      <w:pPr>
        <w:pStyle w:val="NoSpacing"/>
      </w:pPr>
    </w:p>
    <w:p w:rsidR="00F54296" w:rsidRDefault="00F54296" w:rsidP="00F54296">
      <w:pPr>
        <w:pStyle w:val="NoSpacing"/>
      </w:pPr>
      <w:r>
        <w:t>Son of Geoffrey Clopton and kinsman of Robert Clopton.</w:t>
      </w:r>
    </w:p>
    <w:p w:rsidR="00F54296" w:rsidRDefault="00F54296" w:rsidP="00F54296">
      <w:pPr>
        <w:pStyle w:val="NoSpacing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54296" w:rsidRDefault="00F54296" w:rsidP="00F54296">
      <w:pPr>
        <w:pStyle w:val="NoSpacing"/>
      </w:pPr>
    </w:p>
    <w:p w:rsidR="00F54296" w:rsidRDefault="00F54296" w:rsidP="00F54296">
      <w:pPr>
        <w:pStyle w:val="NoSpacing"/>
      </w:pPr>
    </w:p>
    <w:p w:rsidR="00F54296" w:rsidRDefault="00F54296" w:rsidP="00F54296">
      <w:pPr>
        <w:pStyle w:val="NoSpacing"/>
      </w:pPr>
      <w:r>
        <w:tab/>
        <w:t>1450</w:t>
      </w:r>
      <w:r>
        <w:tab/>
        <w:t xml:space="preserve">He, Guy Halde(q.v.), John Chichele(q.v.) and Thomas Burgoyn(q.v.), </w:t>
      </w:r>
    </w:p>
    <w:p w:rsidR="00F54296" w:rsidRDefault="00F54296" w:rsidP="00F54296">
      <w:pPr>
        <w:pStyle w:val="NoSpacing"/>
      </w:pPr>
      <w:r>
        <w:tab/>
      </w:r>
      <w:r>
        <w:tab/>
        <w:t>executors of Robert Clopton of London(q.v.), made a plaint of debt against</w:t>
      </w:r>
    </w:p>
    <w:p w:rsidR="00F54296" w:rsidRDefault="00F54296" w:rsidP="00F54296">
      <w:pPr>
        <w:pStyle w:val="NoSpacing"/>
      </w:pPr>
      <w:r>
        <w:tab/>
      </w:r>
      <w:r>
        <w:tab/>
        <w:t>Agnes Crane of Little Stonham(q.v.) and William Brene of Cretyng</w:t>
      </w:r>
    </w:p>
    <w:p w:rsidR="00F54296" w:rsidRPr="0063062F" w:rsidRDefault="00F54296" w:rsidP="00F54296">
      <w:pPr>
        <w:pStyle w:val="NoSpacing"/>
      </w:pPr>
      <w:r>
        <w:tab/>
      </w:r>
      <w:r>
        <w:tab/>
        <w:t>St.Peter(q.v.), executors of Robert Crane of Stonham Jerningham.  (ibid.)</w:t>
      </w:r>
    </w:p>
    <w:p w:rsidR="00F54296" w:rsidRDefault="00F54296" w:rsidP="00F54296">
      <w:pPr>
        <w:pStyle w:val="NoSpacing"/>
      </w:pPr>
    </w:p>
    <w:p w:rsidR="00F54296" w:rsidRDefault="00F54296" w:rsidP="00F54296">
      <w:pPr>
        <w:pStyle w:val="NoSpacing"/>
      </w:pPr>
    </w:p>
    <w:p w:rsidR="00BA4020" w:rsidRPr="00186E49" w:rsidRDefault="00F54296" w:rsidP="00F54296">
      <w:pPr>
        <w:pStyle w:val="NoSpacing"/>
      </w:pPr>
      <w:r>
        <w:t>27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296" w:rsidRDefault="00F54296" w:rsidP="00552EBA">
      <w:r>
        <w:separator/>
      </w:r>
    </w:p>
  </w:endnote>
  <w:endnote w:type="continuationSeparator" w:id="0">
    <w:p w:rsidR="00F54296" w:rsidRDefault="00F5429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54296">
      <w:rPr>
        <w:noProof/>
      </w:rPr>
      <w:t>10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296" w:rsidRDefault="00F54296" w:rsidP="00552EBA">
      <w:r>
        <w:separator/>
      </w:r>
    </w:p>
  </w:footnote>
  <w:footnote w:type="continuationSeparator" w:id="0">
    <w:p w:rsidR="00F54296" w:rsidRDefault="00F5429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5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2013-06-10T20:51:00Z</dcterms:created>
  <dcterms:modified xsi:type="dcterms:W3CDTF">2013-06-10T20:52:00Z</dcterms:modified>
</cp:coreProperties>
</file>